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E" w:rsidRPr="007777CE" w:rsidRDefault="007777CE" w:rsidP="007777CE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7777CE">
        <w:rPr>
          <w:bCs/>
          <w:szCs w:val="28"/>
        </w:rPr>
        <w:t>Извещение о проведении открытого аукциона на право заключения договоров на размещение нестационарных</w:t>
      </w:r>
      <w:r>
        <w:rPr>
          <w:bCs/>
          <w:szCs w:val="28"/>
        </w:rPr>
        <w:t xml:space="preserve"> </w:t>
      </w:r>
      <w:r w:rsidRPr="007777CE">
        <w:rPr>
          <w:bCs/>
          <w:szCs w:val="28"/>
        </w:rPr>
        <w:t>торговых объектов на территории города Кузнецка Пензенской области</w:t>
      </w:r>
    </w:p>
    <w:p w:rsidR="007777CE" w:rsidRDefault="007777CE" w:rsidP="007777CE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>
        <w:rPr>
          <w:b w:val="0"/>
          <w:bCs/>
          <w:szCs w:val="28"/>
        </w:rPr>
        <w:t>23 августа</w:t>
      </w:r>
      <w:r w:rsidRPr="006D0472">
        <w:rPr>
          <w:b w:val="0"/>
          <w:bCs/>
          <w:szCs w:val="28"/>
        </w:rPr>
        <w:t xml:space="preserve"> 20</w:t>
      </w:r>
      <w:r>
        <w:rPr>
          <w:b w:val="0"/>
          <w:bCs/>
          <w:szCs w:val="28"/>
        </w:rPr>
        <w:t>21</w:t>
      </w:r>
      <w:r w:rsidRPr="006D0472">
        <w:rPr>
          <w:b w:val="0"/>
          <w:bCs/>
          <w:szCs w:val="28"/>
        </w:rPr>
        <w:t xml:space="preserve"> года в 15.00 (время московское) открытый аукцион на право заключения договоров на размещение нестационарных торговых объектов на территории города Кузнецка Пензенской области (далее – аукцион) </w:t>
      </w:r>
      <w:r>
        <w:rPr>
          <w:b w:val="0"/>
          <w:bCs/>
          <w:szCs w:val="28"/>
        </w:rPr>
        <w:t>по следующим</w:t>
      </w:r>
      <w:r w:rsidRPr="006D0472">
        <w:rPr>
          <w:b w:val="0"/>
          <w:bCs/>
          <w:szCs w:val="28"/>
        </w:rPr>
        <w:t xml:space="preserve"> ло</w:t>
      </w:r>
      <w:r>
        <w:rPr>
          <w:b w:val="0"/>
          <w:bCs/>
          <w:szCs w:val="28"/>
        </w:rPr>
        <w:t>там</w:t>
      </w:r>
      <w:r w:rsidRPr="006D0472">
        <w:rPr>
          <w:b w:val="0"/>
          <w:bCs/>
          <w:szCs w:val="28"/>
        </w:rPr>
        <w:t>:</w:t>
      </w:r>
      <w:proofErr w:type="gramEnd"/>
    </w:p>
    <w:p w:rsidR="007777CE" w:rsidRPr="006D0472" w:rsidRDefault="007777CE" w:rsidP="007777CE">
      <w:pPr>
        <w:pStyle w:val="a3"/>
        <w:spacing w:line="240" w:lineRule="auto"/>
        <w:ind w:firstLine="442"/>
        <w:jc w:val="both"/>
        <w:rPr>
          <w:b w:val="0"/>
          <w:bCs/>
          <w:szCs w:val="28"/>
        </w:rPr>
      </w:pPr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7777CE" w:rsidRPr="00FD1331" w:rsidTr="00154369">
        <w:trPr>
          <w:trHeight w:val="1197"/>
        </w:trPr>
        <w:tc>
          <w:tcPr>
            <w:tcW w:w="567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 xml:space="preserve">№ </w:t>
            </w:r>
            <w:proofErr w:type="gramStart"/>
            <w:r w:rsidRPr="00FD1331">
              <w:rPr>
                <w:b w:val="0"/>
                <w:bCs/>
                <w:sz w:val="22"/>
                <w:szCs w:val="22"/>
              </w:rPr>
              <w:t>п</w:t>
            </w:r>
            <w:proofErr w:type="gramEnd"/>
            <w:r w:rsidRPr="00FD1331">
              <w:rPr>
                <w:b w:val="0"/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Площадь нестационарного торгового объекта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FD1331">
              <w:rPr>
                <w:b w:val="0"/>
                <w:bCs/>
                <w:sz w:val="22"/>
                <w:szCs w:val="22"/>
              </w:rPr>
              <w:t>/</w:t>
            </w:r>
            <w:r>
              <w:rPr>
                <w:b w:val="0"/>
                <w:bCs/>
                <w:sz w:val="22"/>
                <w:szCs w:val="22"/>
              </w:rPr>
              <w:t>площа</w:t>
            </w:r>
            <w:r w:rsidRPr="00FD1331">
              <w:rPr>
                <w:b w:val="0"/>
                <w:bCs/>
                <w:sz w:val="22"/>
                <w:szCs w:val="22"/>
              </w:rPr>
              <w:t>дь земельного участка;</w:t>
            </w:r>
          </w:p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Сумма   задатка, руб.</w:t>
            </w:r>
          </w:p>
        </w:tc>
      </w:tr>
      <w:tr w:rsidR="007777CE" w:rsidRPr="00FD1331" w:rsidTr="00154369">
        <w:trPr>
          <w:trHeight w:val="278"/>
        </w:trPr>
        <w:tc>
          <w:tcPr>
            <w:tcW w:w="567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23.08</w:t>
            </w:r>
            <w:r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FD1331">
              <w:rPr>
                <w:b w:val="0"/>
                <w:bCs/>
                <w:sz w:val="22"/>
                <w:szCs w:val="22"/>
              </w:rPr>
              <w:t>Пензенская</w:t>
            </w:r>
            <w:proofErr w:type="gramEnd"/>
            <w:r w:rsidRPr="00FD1331">
              <w:rPr>
                <w:b w:val="0"/>
                <w:bCs/>
                <w:sz w:val="22"/>
                <w:szCs w:val="22"/>
              </w:rPr>
              <w:t xml:space="preserve"> обл., г. Кузнецк, </w:t>
            </w:r>
            <w:r w:rsidRPr="00F12AE4">
              <w:rPr>
                <w:b w:val="0"/>
                <w:bCs/>
                <w:sz w:val="22"/>
                <w:szCs w:val="22"/>
              </w:rPr>
              <w:t>примерно в 25 м по направлению на северо-восток от жилого дома № 2Б по ул. Леваневского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highlight w:val="yellow"/>
              </w:rPr>
            </w:pPr>
            <w:r>
              <w:rPr>
                <w:b w:val="0"/>
                <w:bCs/>
                <w:sz w:val="22"/>
                <w:szCs w:val="22"/>
              </w:rPr>
              <w:t>18/18</w:t>
            </w:r>
          </w:p>
        </w:tc>
        <w:tc>
          <w:tcPr>
            <w:tcW w:w="1276" w:type="dxa"/>
          </w:tcPr>
          <w:p w:rsidR="007777CE" w:rsidRDefault="007777CE" w:rsidP="00154369">
            <w:pPr>
              <w:jc w:val="center"/>
            </w:pPr>
            <w:r w:rsidRPr="005C015E">
              <w:rPr>
                <w:bCs/>
                <w:sz w:val="22"/>
                <w:szCs w:val="22"/>
              </w:rPr>
              <w:t>Торговый автофургон</w:t>
            </w:r>
          </w:p>
        </w:tc>
        <w:tc>
          <w:tcPr>
            <w:tcW w:w="1275" w:type="dxa"/>
          </w:tcPr>
          <w:p w:rsidR="007777CE" w:rsidRPr="006F585F" w:rsidRDefault="007777CE" w:rsidP="00154369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777CE" w:rsidRPr="00FD1331" w:rsidRDefault="007777CE" w:rsidP="00154369">
            <w:pPr>
              <w:jc w:val="both"/>
              <w:rPr>
                <w:i/>
                <w:sz w:val="22"/>
                <w:szCs w:val="22"/>
              </w:rPr>
            </w:pPr>
            <w:r w:rsidRPr="00446B51">
              <w:rPr>
                <w:sz w:val="22"/>
                <w:szCs w:val="22"/>
              </w:rPr>
              <w:t>Габаритные размеры торгового а</w:t>
            </w:r>
            <w:r>
              <w:rPr>
                <w:sz w:val="22"/>
                <w:szCs w:val="22"/>
              </w:rPr>
              <w:t>втофургона: предельная длина – 6</w:t>
            </w:r>
            <w:r w:rsidRPr="00446B51">
              <w:rPr>
                <w:sz w:val="22"/>
                <w:szCs w:val="22"/>
              </w:rPr>
              <w:t xml:space="preserve"> м, предельная ши</w:t>
            </w:r>
            <w:r>
              <w:rPr>
                <w:sz w:val="22"/>
                <w:szCs w:val="22"/>
              </w:rPr>
              <w:t>рина – 3</w:t>
            </w:r>
            <w:r w:rsidRPr="00446B51">
              <w:rPr>
                <w:sz w:val="22"/>
                <w:szCs w:val="22"/>
              </w:rPr>
              <w:t xml:space="preserve"> м, предельная  высота  3 м.</w:t>
            </w:r>
          </w:p>
        </w:tc>
        <w:tc>
          <w:tcPr>
            <w:tcW w:w="1086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3528,30</w:t>
            </w:r>
          </w:p>
        </w:tc>
        <w:tc>
          <w:tcPr>
            <w:tcW w:w="992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176,42</w:t>
            </w:r>
          </w:p>
        </w:tc>
        <w:tc>
          <w:tcPr>
            <w:tcW w:w="1093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1764,15</w:t>
            </w:r>
          </w:p>
        </w:tc>
      </w:tr>
      <w:tr w:rsidR="007777CE" w:rsidRPr="00FD1331" w:rsidTr="00154369">
        <w:trPr>
          <w:trHeight w:val="278"/>
        </w:trPr>
        <w:tc>
          <w:tcPr>
            <w:tcW w:w="567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5853AA">
              <w:rPr>
                <w:b w:val="0"/>
                <w:bCs/>
                <w:sz w:val="22"/>
                <w:szCs w:val="22"/>
              </w:rPr>
              <w:t>3.08</w:t>
            </w:r>
            <w:r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FD1331">
              <w:rPr>
                <w:b w:val="0"/>
                <w:bCs/>
                <w:sz w:val="22"/>
                <w:szCs w:val="22"/>
              </w:rPr>
              <w:t>Пензенская</w:t>
            </w:r>
            <w:proofErr w:type="gramEnd"/>
            <w:r w:rsidRPr="00FD1331">
              <w:rPr>
                <w:b w:val="0"/>
                <w:bCs/>
                <w:sz w:val="22"/>
                <w:szCs w:val="22"/>
              </w:rPr>
              <w:t xml:space="preserve"> обл., г. Кузнецк</w:t>
            </w:r>
            <w:r w:rsidRPr="00FD1331">
              <w:rPr>
                <w:bCs/>
                <w:sz w:val="22"/>
                <w:szCs w:val="22"/>
              </w:rPr>
              <w:t xml:space="preserve">, 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примерно в 20 м по направлению на северо-восток от жилого дома № 2Б по ул. </w:t>
            </w:r>
            <w:r w:rsidRPr="00F12AE4">
              <w:rPr>
                <w:b w:val="0"/>
                <w:bCs/>
                <w:sz w:val="22"/>
                <w:szCs w:val="22"/>
              </w:rPr>
              <w:lastRenderedPageBreak/>
              <w:t>Леваневского</w:t>
            </w:r>
          </w:p>
        </w:tc>
        <w:tc>
          <w:tcPr>
            <w:tcW w:w="1134" w:type="dxa"/>
          </w:tcPr>
          <w:p w:rsidR="007777CE" w:rsidRPr="00E96790" w:rsidRDefault="007777CE" w:rsidP="00154369">
            <w:pPr>
              <w:jc w:val="center"/>
            </w:pPr>
            <w:r w:rsidRPr="00E96790">
              <w:rPr>
                <w:bCs/>
                <w:sz w:val="22"/>
                <w:szCs w:val="22"/>
              </w:rPr>
              <w:lastRenderedPageBreak/>
              <w:t>18/18</w:t>
            </w:r>
          </w:p>
        </w:tc>
        <w:tc>
          <w:tcPr>
            <w:tcW w:w="1276" w:type="dxa"/>
          </w:tcPr>
          <w:p w:rsidR="007777CE" w:rsidRDefault="007777CE" w:rsidP="00154369">
            <w:pPr>
              <w:jc w:val="center"/>
            </w:pPr>
            <w:r w:rsidRPr="005C015E">
              <w:rPr>
                <w:bCs/>
                <w:sz w:val="22"/>
                <w:szCs w:val="22"/>
              </w:rPr>
              <w:t>Торговый автофургон</w:t>
            </w:r>
          </w:p>
        </w:tc>
        <w:tc>
          <w:tcPr>
            <w:tcW w:w="1275" w:type="dxa"/>
          </w:tcPr>
          <w:p w:rsidR="007777CE" w:rsidRPr="006F585F" w:rsidRDefault="007777CE" w:rsidP="00154369">
            <w:pPr>
              <w:jc w:val="both"/>
            </w:pPr>
            <w:r w:rsidRPr="006F585F">
              <w:rPr>
                <w:bCs/>
                <w:sz w:val="22"/>
                <w:szCs w:val="22"/>
              </w:rPr>
              <w:t xml:space="preserve">Торговля продовольственными и непродовольственными </w:t>
            </w:r>
            <w:r w:rsidRPr="006F585F">
              <w:rPr>
                <w:bCs/>
                <w:sz w:val="22"/>
                <w:szCs w:val="22"/>
              </w:rPr>
              <w:lastRenderedPageBreak/>
              <w:t>товарами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7777CE" w:rsidRPr="00FD1331" w:rsidRDefault="007777CE" w:rsidP="00154369">
            <w:pPr>
              <w:jc w:val="both"/>
              <w:rPr>
                <w:i/>
                <w:sz w:val="22"/>
                <w:szCs w:val="22"/>
              </w:rPr>
            </w:pPr>
            <w:r w:rsidRPr="00446B51">
              <w:rPr>
                <w:sz w:val="22"/>
                <w:szCs w:val="22"/>
              </w:rPr>
              <w:t>Габаритные размеры торгового а</w:t>
            </w:r>
            <w:r>
              <w:rPr>
                <w:sz w:val="22"/>
                <w:szCs w:val="22"/>
              </w:rPr>
              <w:t>втофургона: предельная длина – 6</w:t>
            </w:r>
            <w:r w:rsidRPr="00446B51">
              <w:rPr>
                <w:sz w:val="22"/>
                <w:szCs w:val="22"/>
              </w:rPr>
              <w:t xml:space="preserve"> м, предельная ши</w:t>
            </w:r>
            <w:r>
              <w:rPr>
                <w:sz w:val="22"/>
                <w:szCs w:val="22"/>
              </w:rPr>
              <w:t>рина – 3</w:t>
            </w:r>
            <w:r w:rsidRPr="00446B51">
              <w:rPr>
                <w:sz w:val="22"/>
                <w:szCs w:val="22"/>
              </w:rPr>
              <w:t xml:space="preserve"> м, предельная  высота  3 м.</w:t>
            </w:r>
          </w:p>
        </w:tc>
        <w:tc>
          <w:tcPr>
            <w:tcW w:w="1086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3528,30</w:t>
            </w:r>
          </w:p>
        </w:tc>
        <w:tc>
          <w:tcPr>
            <w:tcW w:w="992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176,42</w:t>
            </w:r>
          </w:p>
        </w:tc>
        <w:tc>
          <w:tcPr>
            <w:tcW w:w="1093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1764,15</w:t>
            </w:r>
          </w:p>
        </w:tc>
      </w:tr>
      <w:tr w:rsidR="007777CE" w:rsidRPr="00FD1331" w:rsidTr="00154369">
        <w:trPr>
          <w:trHeight w:val="278"/>
        </w:trPr>
        <w:tc>
          <w:tcPr>
            <w:tcW w:w="567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7777CE" w:rsidRPr="00FD1331" w:rsidRDefault="005853AA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23.08</w:t>
            </w:r>
            <w:r w:rsidR="007777CE"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E1D80">
              <w:rPr>
                <w:b w:val="0"/>
                <w:bCs/>
                <w:sz w:val="22"/>
                <w:szCs w:val="22"/>
              </w:rPr>
              <w:t>г. Кузнецк  Пензенская обл., примерно в 7,5 м по направлению на юг от нежилого здания №45 по ул. Осипенко</w:t>
            </w:r>
          </w:p>
        </w:tc>
        <w:tc>
          <w:tcPr>
            <w:tcW w:w="1134" w:type="dxa"/>
          </w:tcPr>
          <w:p w:rsidR="007777CE" w:rsidRPr="00E96790" w:rsidRDefault="007777CE" w:rsidP="00154369">
            <w:pPr>
              <w:jc w:val="center"/>
            </w:pPr>
            <w:r>
              <w:rPr>
                <w:bCs/>
                <w:sz w:val="22"/>
                <w:szCs w:val="22"/>
              </w:rPr>
              <w:t>45</w:t>
            </w:r>
            <w:r w:rsidRPr="00E96790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7777CE" w:rsidRDefault="007777CE" w:rsidP="00154369">
            <w:pPr>
              <w:jc w:val="center"/>
            </w:pPr>
            <w:r w:rsidRPr="005C015E">
              <w:rPr>
                <w:bCs/>
                <w:sz w:val="22"/>
                <w:szCs w:val="22"/>
              </w:rPr>
              <w:t xml:space="preserve">Торговый </w:t>
            </w:r>
            <w:r>
              <w:rPr>
                <w:bCs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7777CE" w:rsidRPr="006F585F" w:rsidRDefault="007777CE" w:rsidP="00154369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павильона: предельная длина – 9 м, предельная ширина – 5 м, предельная  высота  3 м.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Металлокаркас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Сварной</w:t>
            </w:r>
            <w:proofErr w:type="gramEnd"/>
            <w:r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Потоло</w:t>
            </w:r>
            <w:proofErr w:type="gramStart"/>
            <w:r>
              <w:rPr>
                <w:i/>
                <w:sz w:val="22"/>
                <w:szCs w:val="22"/>
              </w:rPr>
              <w:t>к(</w:t>
            </w:r>
            <w:proofErr w:type="gramEnd"/>
            <w:r>
              <w:rPr>
                <w:i/>
                <w:sz w:val="22"/>
                <w:szCs w:val="22"/>
              </w:rPr>
              <w:t xml:space="preserve">крыша): </w:t>
            </w:r>
            <w:r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-Стены: </w:t>
            </w:r>
            <w:r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-Окна: </w:t>
            </w:r>
            <w:r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Рольставня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механическая</w:t>
            </w:r>
            <w:proofErr w:type="gramEnd"/>
            <w:r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>
              <w:rPr>
                <w:sz w:val="22"/>
                <w:szCs w:val="22"/>
              </w:rPr>
              <w:t>Одностворчатая</w:t>
            </w:r>
            <w:proofErr w:type="gramEnd"/>
            <w:r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-Откосы на двери и окна – </w:t>
            </w:r>
            <w:r>
              <w:rPr>
                <w:sz w:val="22"/>
                <w:szCs w:val="22"/>
              </w:rPr>
              <w:lastRenderedPageBreak/>
              <w:t>металлические,  окрашенные  в шоколадно-коричневый цвет.</w:t>
            </w:r>
          </w:p>
          <w:p w:rsidR="007777CE" w:rsidRPr="00FD1331" w:rsidRDefault="007777CE" w:rsidP="001543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63509,4</w:t>
            </w:r>
          </w:p>
        </w:tc>
        <w:tc>
          <w:tcPr>
            <w:tcW w:w="992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3175,47</w:t>
            </w:r>
          </w:p>
        </w:tc>
        <w:tc>
          <w:tcPr>
            <w:tcW w:w="1093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31754,7</w:t>
            </w:r>
          </w:p>
        </w:tc>
      </w:tr>
      <w:tr w:rsidR="007777CE" w:rsidRPr="00FD1331" w:rsidTr="00154369">
        <w:trPr>
          <w:trHeight w:val="278"/>
        </w:trPr>
        <w:tc>
          <w:tcPr>
            <w:tcW w:w="567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7777CE" w:rsidRPr="00FD1331" w:rsidRDefault="005853AA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23.08</w:t>
            </w:r>
            <w:bookmarkStart w:id="0" w:name="_GoBack"/>
            <w:bookmarkEnd w:id="0"/>
            <w:r w:rsidR="007777CE"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E1D80">
              <w:rPr>
                <w:b w:val="0"/>
                <w:bCs/>
                <w:sz w:val="22"/>
                <w:szCs w:val="22"/>
              </w:rPr>
              <w:t xml:space="preserve">г. Кузнецк  </w:t>
            </w:r>
            <w:proofErr w:type="gramStart"/>
            <w:r w:rsidRPr="003E1D80">
              <w:rPr>
                <w:b w:val="0"/>
                <w:bCs/>
                <w:sz w:val="22"/>
                <w:szCs w:val="22"/>
              </w:rPr>
              <w:t>Пензенская</w:t>
            </w:r>
            <w:proofErr w:type="gramEnd"/>
            <w:r w:rsidRPr="003E1D80">
              <w:rPr>
                <w:b w:val="0"/>
                <w:bCs/>
                <w:sz w:val="22"/>
                <w:szCs w:val="22"/>
              </w:rPr>
              <w:t xml:space="preserve"> обл., примерно в 1 м по направлению на север от нежилого здания №14 по ул. Минской</w:t>
            </w:r>
          </w:p>
        </w:tc>
        <w:tc>
          <w:tcPr>
            <w:tcW w:w="1134" w:type="dxa"/>
          </w:tcPr>
          <w:p w:rsidR="007777CE" w:rsidRPr="00E96790" w:rsidRDefault="007777CE" w:rsidP="00154369">
            <w:pPr>
              <w:jc w:val="center"/>
            </w:pPr>
            <w:r>
              <w:rPr>
                <w:bCs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7777CE" w:rsidRDefault="007777CE" w:rsidP="00154369">
            <w:pPr>
              <w:jc w:val="center"/>
            </w:pPr>
            <w:r w:rsidRPr="005C015E">
              <w:rPr>
                <w:bCs/>
                <w:sz w:val="22"/>
                <w:szCs w:val="22"/>
              </w:rPr>
              <w:t xml:space="preserve">Торговый </w:t>
            </w:r>
            <w:r>
              <w:rPr>
                <w:bCs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7777CE" w:rsidRPr="006F585F" w:rsidRDefault="007777CE" w:rsidP="00154369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павильона: предельная длина – 3 м, предельная ширина – 3 м, предельная  высота  3 м.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Металлокаркас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Сварной</w:t>
            </w:r>
            <w:proofErr w:type="gramEnd"/>
            <w:r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Потоло</w:t>
            </w:r>
            <w:proofErr w:type="gramStart"/>
            <w:r>
              <w:rPr>
                <w:i/>
                <w:sz w:val="22"/>
                <w:szCs w:val="22"/>
              </w:rPr>
              <w:t>к(</w:t>
            </w:r>
            <w:proofErr w:type="gramEnd"/>
            <w:r>
              <w:rPr>
                <w:i/>
                <w:sz w:val="22"/>
                <w:szCs w:val="22"/>
              </w:rPr>
              <w:t xml:space="preserve">крыша): </w:t>
            </w:r>
            <w:r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-Стены: </w:t>
            </w:r>
            <w:r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-Окна: </w:t>
            </w:r>
            <w:r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 xml:space="preserve">елый. 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Рольставня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механическая</w:t>
            </w:r>
            <w:proofErr w:type="gramEnd"/>
            <w:r>
              <w:rPr>
                <w:sz w:val="22"/>
                <w:szCs w:val="22"/>
              </w:rPr>
              <w:t xml:space="preserve"> на окно.  Цвет – шоколадно-</w:t>
            </w:r>
            <w:r>
              <w:rPr>
                <w:sz w:val="22"/>
                <w:szCs w:val="22"/>
              </w:rPr>
              <w:lastRenderedPageBreak/>
              <w:t>коричневый.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>
              <w:rPr>
                <w:sz w:val="22"/>
                <w:szCs w:val="22"/>
              </w:rPr>
              <w:t>Одностворчатая</w:t>
            </w:r>
            <w:proofErr w:type="gramEnd"/>
            <w:r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7777CE" w:rsidRDefault="007777CE" w:rsidP="0015436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-Откосы на двери и окна – </w:t>
            </w:r>
            <w:r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7777CE" w:rsidRPr="00FD1331" w:rsidRDefault="007777CE" w:rsidP="001543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12701,88</w:t>
            </w:r>
          </w:p>
        </w:tc>
        <w:tc>
          <w:tcPr>
            <w:tcW w:w="992" w:type="dxa"/>
            <w:shd w:val="clear" w:color="auto" w:fill="auto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635,09</w:t>
            </w:r>
          </w:p>
        </w:tc>
        <w:tc>
          <w:tcPr>
            <w:tcW w:w="1093" w:type="dxa"/>
          </w:tcPr>
          <w:p w:rsidR="007777CE" w:rsidRPr="00FD1331" w:rsidRDefault="007777CE" w:rsidP="00154369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6350,94</w:t>
            </w:r>
          </w:p>
        </w:tc>
      </w:tr>
    </w:tbl>
    <w:p w:rsidR="009F13E9" w:rsidRDefault="009F13E9"/>
    <w:sectPr w:rsidR="009F13E9" w:rsidSect="00777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5853AA"/>
    <w:rsid w:val="007777CE"/>
    <w:rsid w:val="009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Бахтуева Елена Николаевна</cp:lastModifiedBy>
  <cp:revision>2</cp:revision>
  <dcterms:created xsi:type="dcterms:W3CDTF">2021-07-21T12:43:00Z</dcterms:created>
  <dcterms:modified xsi:type="dcterms:W3CDTF">2021-07-27T13:34:00Z</dcterms:modified>
</cp:coreProperties>
</file>